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3E6004" w:rsidRDefault="000A708C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E6311E">
        <w:rPr>
          <w:rFonts w:ascii="Times New Roman" w:hAnsi="Times New Roman" w:cs="Times New Roman"/>
          <w:b/>
          <w:sz w:val="28"/>
          <w:szCs w:val="28"/>
        </w:rPr>
        <w:t>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DD0E44">
        <w:rPr>
          <w:rFonts w:ascii="Times New Roman" w:hAnsi="Times New Roman" w:cs="Times New Roman"/>
          <w:b/>
          <w:sz w:val="28"/>
          <w:szCs w:val="28"/>
        </w:rPr>
        <w:t>работы с налогоплательщиками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C1DD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 w:rsidRPr="003C1DD1">
        <w:rPr>
          <w:rFonts w:ascii="Times New Roman" w:hAnsi="Times New Roman" w:cs="Times New Roman"/>
          <w:sz w:val="28"/>
          <w:szCs w:val="28"/>
        </w:rPr>
        <w:t xml:space="preserve">специалист – эксперт </w:t>
      </w:r>
      <w:r w:rsidR="005D10FD" w:rsidRPr="003C1DD1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D0E44" w:rsidRPr="003C1DD1">
        <w:rPr>
          <w:rFonts w:ascii="Times New Roman" w:hAnsi="Times New Roman" w:cs="Times New Roman"/>
          <w:sz w:val="28"/>
          <w:szCs w:val="28"/>
        </w:rPr>
        <w:t xml:space="preserve">работы с налогоплательщиками </w:t>
      </w:r>
      <w:r w:rsidR="005D10FD" w:rsidRPr="003C1DD1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3C1DD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3C1DD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3C1DD1">
        <w:rPr>
          <w:rFonts w:ascii="Times New Roman" w:hAnsi="Times New Roman" w:cs="Times New Roman"/>
          <w:sz w:val="28"/>
          <w:szCs w:val="28"/>
        </w:rPr>
        <w:t>(</w:t>
      </w:r>
      <w:r w:rsidR="007C5941" w:rsidRPr="003C1DD1">
        <w:rPr>
          <w:rFonts w:ascii="Times New Roman" w:hAnsi="Times New Roman" w:cs="Times New Roman"/>
          <w:sz w:val="28"/>
          <w:szCs w:val="28"/>
        </w:rPr>
        <w:t>далее –</w:t>
      </w:r>
      <w:r w:rsidR="000A708C" w:rsidRPr="003C1DD1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3C1DD1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765E4A" w:rsidRPr="003C1DD1">
        <w:rPr>
          <w:rFonts w:ascii="Times New Roman" w:hAnsi="Times New Roman" w:cs="Times New Roman"/>
          <w:sz w:val="28"/>
          <w:szCs w:val="28"/>
        </w:rPr>
        <w:t>)</w:t>
      </w:r>
      <w:r w:rsidR="00532AAD" w:rsidRPr="003C1DD1">
        <w:rPr>
          <w:rFonts w:ascii="Times New Roman" w:hAnsi="Times New Roman" w:cs="Times New Roman"/>
          <w:sz w:val="28"/>
          <w:szCs w:val="28"/>
        </w:rPr>
        <w:t xml:space="preserve"> </w:t>
      </w:r>
      <w:r w:rsidRPr="003C1DD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 w:rsidRPr="003C1DD1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3C1DD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3C1DD1">
        <w:rPr>
          <w:rFonts w:ascii="Times New Roman" w:hAnsi="Times New Roman" w:cs="Times New Roman"/>
          <w:sz w:val="28"/>
          <w:szCs w:val="28"/>
        </w:rPr>
        <w:t>е</w:t>
      </w:r>
      <w:r w:rsidR="00765E4A" w:rsidRPr="003C1DD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3C1DD1">
        <w:rPr>
          <w:rFonts w:ascii="Times New Roman" w:hAnsi="Times New Roman" w:cs="Times New Roman"/>
          <w:sz w:val="28"/>
          <w:szCs w:val="28"/>
        </w:rPr>
        <w:t>ей</w:t>
      </w:r>
      <w:r w:rsidR="00765E4A" w:rsidRPr="003C1DD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3C1DD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401258" w:rsidRPr="003C1DD1">
        <w:rPr>
          <w:rFonts w:ascii="Times New Roman" w:hAnsi="Times New Roman" w:cs="Times New Roman"/>
          <w:sz w:val="28"/>
          <w:szCs w:val="28"/>
        </w:rPr>
        <w:t>«</w:t>
      </w:r>
      <w:r w:rsidR="00E6311E" w:rsidRPr="003C1DD1">
        <w:rPr>
          <w:rFonts w:ascii="Times New Roman" w:hAnsi="Times New Roman" w:cs="Times New Roman"/>
          <w:sz w:val="28"/>
          <w:szCs w:val="28"/>
        </w:rPr>
        <w:t>специалисты</w:t>
      </w:r>
      <w:r w:rsidR="00401258" w:rsidRPr="003C1DD1">
        <w:rPr>
          <w:rFonts w:ascii="Times New Roman" w:hAnsi="Times New Roman" w:cs="Times New Roman"/>
          <w:sz w:val="28"/>
          <w:szCs w:val="28"/>
        </w:rPr>
        <w:t>»</w:t>
      </w:r>
      <w:r w:rsidR="009F3087" w:rsidRPr="003C1DD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DD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3C1DD1">
        <w:rPr>
          <w:rFonts w:ascii="Times New Roman" w:hAnsi="Times New Roman" w:cs="Times New Roman"/>
          <w:sz w:val="28"/>
          <w:szCs w:val="28"/>
        </w:rPr>
        <w:t>–</w:t>
      </w:r>
      <w:r w:rsidRPr="003C1DD1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3C1DD1">
        <w:rPr>
          <w:rFonts w:ascii="Times New Roman" w:hAnsi="Times New Roman" w:cs="Times New Roman"/>
          <w:sz w:val="28"/>
          <w:szCs w:val="28"/>
        </w:rPr>
        <w:t>11-3-4-06</w:t>
      </w:r>
      <w:r w:rsidR="00A84633" w:rsidRPr="003C1DD1">
        <w:rPr>
          <w:rFonts w:ascii="Times New Roman" w:hAnsi="Times New Roman" w:cs="Times New Roman"/>
          <w:sz w:val="28"/>
          <w:szCs w:val="28"/>
        </w:rPr>
        <w:t>2</w:t>
      </w:r>
      <w:r w:rsidR="00CE5967" w:rsidRPr="003C1DD1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 xml:space="preserve">виды профессиональной служебной деятельности, входящие в область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="002215D3" w:rsidRPr="002215D3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="002215D3" w:rsidRPr="002215D3">
        <w:rPr>
          <w:rFonts w:ascii="Times New Roman" w:hAnsi="Times New Roman" w:cs="Times New Roman"/>
          <w:sz w:val="28"/>
          <w:szCs w:val="28"/>
        </w:rPr>
        <w:t xml:space="preserve"> и в область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="002215D3" w:rsidRPr="002215D3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="002215D3" w:rsidRPr="002215D3">
        <w:rPr>
          <w:rFonts w:ascii="Times New Roman" w:hAnsi="Times New Roman" w:cs="Times New Roman"/>
          <w:sz w:val="28"/>
          <w:szCs w:val="28"/>
        </w:rPr>
        <w:t xml:space="preserve">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0A708C">
        <w:rPr>
          <w:rFonts w:ascii="Times New Roman" w:hAnsi="Times New Roman" w:cs="Times New Roman"/>
          <w:sz w:val="28"/>
          <w:szCs w:val="28"/>
        </w:rPr>
        <w:t>С</w:t>
      </w:r>
      <w:r w:rsidR="00E6311E">
        <w:rPr>
          <w:rFonts w:ascii="Times New Roman" w:hAnsi="Times New Roman" w:cs="Times New Roman"/>
          <w:sz w:val="28"/>
          <w:szCs w:val="28"/>
        </w:rPr>
        <w:t>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DD0E44" w:rsidRPr="00DD0E44">
        <w:rPr>
          <w:rFonts w:ascii="Times New Roman" w:hAnsi="Times New Roman" w:cs="Times New Roman"/>
          <w:sz w:val="28"/>
          <w:szCs w:val="28"/>
        </w:rPr>
        <w:t>работы с налогоплательщиками</w:t>
      </w:r>
      <w:r w:rsidR="00DD0E44">
        <w:rPr>
          <w:rFonts w:ascii="Times New Roman" w:hAnsi="Times New Roman" w:cs="Times New Roman"/>
          <w:sz w:val="28"/>
          <w:szCs w:val="28"/>
        </w:rPr>
        <w:t xml:space="preserve">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E25273" w:rsidRPr="00BF26EA" w:rsidRDefault="00E25273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t>6.3.1.</w:t>
      </w:r>
      <w:r w:rsidRPr="007D71D2">
        <w:rPr>
          <w:rFonts w:ascii="Times New Roman" w:hAnsi="Times New Roman"/>
          <w:sz w:val="28"/>
          <w:szCs w:val="28"/>
        </w:rPr>
        <w:t> </w:t>
      </w:r>
      <w:proofErr w:type="gramStart"/>
      <w:r w:rsidRPr="007D71D2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Pr="00BF26EA">
        <w:rPr>
          <w:rFonts w:ascii="Times New Roman" w:hAnsi="Times New Roman" w:cs="Times New Roman"/>
          <w:sz w:val="28"/>
          <w:szCs w:val="28"/>
        </w:rPr>
        <w:t xml:space="preserve">; Налоговый кодекс Российской Федерации; </w:t>
      </w:r>
      <w:hyperlink r:id="rId10" w:history="1">
        <w:r w:rsidRPr="00BF26E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F26EA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  <w:r w:rsidRPr="00BF26EA">
        <w:rPr>
          <w:rFonts w:ascii="Times New Roman" w:hAnsi="Times New Roman"/>
          <w:sz w:val="28"/>
          <w:szCs w:val="28"/>
        </w:rPr>
        <w:t xml:space="preserve"> Федеральный </w:t>
      </w:r>
      <w:hyperlink r:id="rId11" w:history="1">
        <w:r w:rsidRPr="00BF26EA">
          <w:rPr>
            <w:rFonts w:ascii="Times New Roman" w:hAnsi="Times New Roman"/>
            <w:sz w:val="28"/>
            <w:szCs w:val="28"/>
          </w:rPr>
          <w:t>закон</w:t>
        </w:r>
      </w:hyperlink>
      <w:r w:rsidRPr="00BF26EA">
        <w:rPr>
          <w:rFonts w:ascii="Times New Roman" w:hAnsi="Times New Roman"/>
          <w:sz w:val="28"/>
          <w:szCs w:val="28"/>
        </w:rPr>
        <w:t xml:space="preserve"> от 29.11.2007 № 282-ФЗ </w:t>
      </w:r>
      <w:r w:rsidR="00401258">
        <w:rPr>
          <w:rFonts w:ascii="Times New Roman" w:hAnsi="Times New Roman"/>
          <w:sz w:val="28"/>
          <w:szCs w:val="28"/>
        </w:rPr>
        <w:t>«</w:t>
      </w:r>
      <w:r w:rsidRPr="00BF26EA">
        <w:rPr>
          <w:rFonts w:ascii="Times New Roman" w:hAnsi="Times New Roman"/>
          <w:sz w:val="28"/>
          <w:szCs w:val="28"/>
        </w:rPr>
        <w:t>Об официальном статистическом учете и системе государственной статистики в Российской Федерации</w:t>
      </w:r>
      <w:r w:rsidR="00401258">
        <w:rPr>
          <w:rFonts w:ascii="Times New Roman" w:hAnsi="Times New Roman"/>
          <w:sz w:val="28"/>
          <w:szCs w:val="28"/>
        </w:rPr>
        <w:t>»</w:t>
      </w:r>
      <w:r w:rsidRPr="00BF26EA">
        <w:rPr>
          <w:rFonts w:ascii="Times New Roman" w:hAnsi="Times New Roman"/>
          <w:sz w:val="28"/>
          <w:szCs w:val="28"/>
        </w:rPr>
        <w:t xml:space="preserve">; </w:t>
      </w:r>
      <w:hyperlink r:id="rId12" w:history="1">
        <w:r w:rsidRPr="00BF26EA">
          <w:rPr>
            <w:rFonts w:ascii="Times New Roman" w:hAnsi="Times New Roman"/>
            <w:sz w:val="28"/>
            <w:szCs w:val="28"/>
          </w:rPr>
          <w:t>Закон</w:t>
        </w:r>
      </w:hyperlink>
      <w:r w:rsidRPr="00BF26EA">
        <w:rPr>
          <w:rFonts w:ascii="Times New Roman" w:hAnsi="Times New Roman"/>
          <w:sz w:val="28"/>
          <w:szCs w:val="28"/>
        </w:rPr>
        <w:t xml:space="preserve"> Российской Федерации от 21.03.1991 № 943-1 </w:t>
      </w:r>
      <w:r w:rsidR="00401258">
        <w:rPr>
          <w:rFonts w:ascii="Times New Roman" w:hAnsi="Times New Roman"/>
          <w:sz w:val="28"/>
          <w:szCs w:val="28"/>
        </w:rPr>
        <w:t>«</w:t>
      </w:r>
      <w:r w:rsidRPr="00BF26EA">
        <w:rPr>
          <w:rFonts w:ascii="Times New Roman" w:hAnsi="Times New Roman"/>
          <w:sz w:val="28"/>
          <w:szCs w:val="28"/>
        </w:rPr>
        <w:t>О налоговых органах Российской Федерации</w:t>
      </w:r>
      <w:r w:rsidR="00401258">
        <w:rPr>
          <w:rFonts w:ascii="Times New Roman" w:hAnsi="Times New Roman"/>
          <w:sz w:val="28"/>
          <w:szCs w:val="28"/>
        </w:rPr>
        <w:t>»</w:t>
      </w:r>
      <w:r w:rsidRPr="00BF26EA">
        <w:rPr>
          <w:rFonts w:ascii="Times New Roman" w:hAnsi="Times New Roman"/>
          <w:sz w:val="28"/>
          <w:szCs w:val="28"/>
        </w:rPr>
        <w:t xml:space="preserve">; Федеральный </w:t>
      </w:r>
      <w:hyperlink r:id="rId13" w:history="1">
        <w:r w:rsidRPr="00BF26EA">
          <w:rPr>
            <w:rFonts w:ascii="Times New Roman" w:hAnsi="Times New Roman"/>
            <w:sz w:val="28"/>
            <w:szCs w:val="28"/>
          </w:rPr>
          <w:t>закон</w:t>
        </w:r>
      </w:hyperlink>
      <w:r w:rsidRPr="00BF26EA">
        <w:rPr>
          <w:rFonts w:ascii="Times New Roman" w:hAnsi="Times New Roman"/>
          <w:sz w:val="28"/>
          <w:szCs w:val="28"/>
        </w:rPr>
        <w:t xml:space="preserve"> Российской Федерации от 27.07.2006 № 152-ФЗ </w:t>
      </w:r>
      <w:r w:rsidR="00401258">
        <w:rPr>
          <w:rFonts w:ascii="Times New Roman" w:hAnsi="Times New Roman"/>
          <w:sz w:val="28"/>
          <w:szCs w:val="28"/>
        </w:rPr>
        <w:t>«</w:t>
      </w:r>
      <w:r w:rsidRPr="00BF26EA">
        <w:rPr>
          <w:rFonts w:ascii="Times New Roman" w:hAnsi="Times New Roman"/>
          <w:sz w:val="28"/>
          <w:szCs w:val="28"/>
        </w:rPr>
        <w:t>О персональных данных</w:t>
      </w:r>
      <w:r w:rsidR="00401258">
        <w:rPr>
          <w:rFonts w:ascii="Times New Roman" w:hAnsi="Times New Roman"/>
          <w:sz w:val="28"/>
          <w:szCs w:val="28"/>
        </w:rPr>
        <w:t>»</w:t>
      </w:r>
      <w:r w:rsidRPr="00BF26EA">
        <w:rPr>
          <w:rFonts w:ascii="Times New Roman" w:hAnsi="Times New Roman"/>
          <w:sz w:val="28"/>
          <w:szCs w:val="28"/>
        </w:rPr>
        <w:t>;</w:t>
      </w:r>
      <w:proofErr w:type="gramEnd"/>
      <w:r w:rsidRPr="00BF26EA">
        <w:rPr>
          <w:rFonts w:ascii="Times New Roman" w:hAnsi="Times New Roman"/>
          <w:sz w:val="28"/>
          <w:szCs w:val="28"/>
        </w:rPr>
        <w:t xml:space="preserve"> Федеральный </w:t>
      </w:r>
      <w:hyperlink r:id="rId14" w:history="1">
        <w:r w:rsidRPr="00BF26EA">
          <w:rPr>
            <w:rFonts w:ascii="Times New Roman" w:hAnsi="Times New Roman"/>
            <w:sz w:val="28"/>
            <w:szCs w:val="28"/>
          </w:rPr>
          <w:t>закон</w:t>
        </w:r>
      </w:hyperlink>
      <w:r w:rsidRPr="00BF26EA">
        <w:rPr>
          <w:rFonts w:ascii="Times New Roman" w:hAnsi="Times New Roman"/>
          <w:sz w:val="28"/>
          <w:szCs w:val="28"/>
        </w:rPr>
        <w:t xml:space="preserve"> Российской Федерации от 27.07.2006 № 149-ФЗ </w:t>
      </w:r>
      <w:r w:rsidR="00401258">
        <w:rPr>
          <w:rFonts w:ascii="Times New Roman" w:hAnsi="Times New Roman"/>
          <w:sz w:val="28"/>
          <w:szCs w:val="28"/>
        </w:rPr>
        <w:t>«</w:t>
      </w:r>
      <w:r w:rsidRPr="00BF26EA">
        <w:rPr>
          <w:rFonts w:ascii="Times New Roman" w:hAnsi="Times New Roman"/>
          <w:sz w:val="28"/>
          <w:szCs w:val="28"/>
        </w:rPr>
        <w:t xml:space="preserve">Об информации, информационных </w:t>
      </w:r>
      <w:r w:rsidRPr="00401258">
        <w:rPr>
          <w:rFonts w:ascii="Times New Roman" w:hAnsi="Times New Roman"/>
          <w:sz w:val="28"/>
          <w:szCs w:val="28"/>
        </w:rPr>
        <w:t>технологиях и о защите информации</w:t>
      </w:r>
      <w:r w:rsidR="00401258" w:rsidRPr="00401258">
        <w:rPr>
          <w:rFonts w:ascii="Times New Roman" w:hAnsi="Times New Roman"/>
          <w:sz w:val="28"/>
          <w:szCs w:val="28"/>
        </w:rPr>
        <w:t>»</w:t>
      </w:r>
      <w:r w:rsidRPr="00401258">
        <w:rPr>
          <w:rFonts w:ascii="Times New Roman" w:hAnsi="Times New Roman"/>
          <w:sz w:val="28"/>
          <w:szCs w:val="28"/>
        </w:rPr>
        <w:t xml:space="preserve">; </w:t>
      </w:r>
      <w:r w:rsidRPr="0040125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40125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01258">
        <w:rPr>
          <w:rFonts w:ascii="Times New Roman" w:hAnsi="Times New Roman" w:cs="Times New Roman"/>
          <w:sz w:val="28"/>
          <w:szCs w:val="28"/>
        </w:rPr>
        <w:t xml:space="preserve"> от 27.07.2010 № 210-ФЗ </w:t>
      </w:r>
      <w:r w:rsidR="00401258" w:rsidRPr="00401258">
        <w:rPr>
          <w:rFonts w:ascii="Times New Roman" w:hAnsi="Times New Roman" w:cs="Times New Roman"/>
          <w:sz w:val="28"/>
          <w:szCs w:val="28"/>
        </w:rPr>
        <w:t>«</w:t>
      </w:r>
      <w:r w:rsidRPr="00401258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401258" w:rsidRPr="00401258">
        <w:rPr>
          <w:rFonts w:ascii="Times New Roman" w:hAnsi="Times New Roman" w:cs="Times New Roman"/>
          <w:sz w:val="28"/>
          <w:szCs w:val="28"/>
        </w:rPr>
        <w:t>»</w:t>
      </w:r>
      <w:r w:rsidRPr="00401258">
        <w:rPr>
          <w:rFonts w:ascii="Times New Roman" w:hAnsi="Times New Roman" w:cs="Times New Roman"/>
          <w:sz w:val="28"/>
          <w:szCs w:val="28"/>
        </w:rPr>
        <w:t xml:space="preserve">; Указ Президента Российской Федерации от 07.05.2012 № 601 </w:t>
      </w:r>
      <w:r w:rsidR="00401258" w:rsidRPr="00401258">
        <w:rPr>
          <w:rFonts w:ascii="Times New Roman" w:hAnsi="Times New Roman" w:cs="Times New Roman"/>
          <w:sz w:val="28"/>
          <w:szCs w:val="28"/>
        </w:rPr>
        <w:t>«</w:t>
      </w:r>
      <w:r w:rsidRPr="00401258">
        <w:rPr>
          <w:rFonts w:ascii="Times New Roman" w:hAnsi="Times New Roman" w:cs="Times New Roman"/>
          <w:sz w:val="28"/>
          <w:szCs w:val="28"/>
        </w:rPr>
        <w:t>Об основных направлениях совершенствования системы государственного управления</w:t>
      </w:r>
      <w:r w:rsidR="00401258" w:rsidRPr="00401258">
        <w:rPr>
          <w:rFonts w:ascii="Times New Roman" w:hAnsi="Times New Roman" w:cs="Times New Roman"/>
          <w:sz w:val="28"/>
          <w:szCs w:val="28"/>
        </w:rPr>
        <w:t>»</w:t>
      </w:r>
      <w:r w:rsidRPr="0040125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401258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12.12.2012 № 1284 </w:t>
      </w:r>
      <w:r w:rsidR="00401258" w:rsidRPr="00401258">
        <w:rPr>
          <w:rFonts w:ascii="Times New Roman" w:hAnsi="Times New Roman" w:cs="Times New Roman"/>
          <w:sz w:val="28"/>
          <w:szCs w:val="28"/>
        </w:rPr>
        <w:t>«</w:t>
      </w:r>
      <w:r w:rsidRPr="00401258">
        <w:rPr>
          <w:rFonts w:ascii="Times New Roman" w:hAnsi="Times New Roman" w:cs="Times New Roman"/>
          <w:sz w:val="28"/>
          <w:szCs w:val="28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401258" w:rsidRPr="00401258">
        <w:rPr>
          <w:rFonts w:ascii="Times New Roman" w:hAnsi="Times New Roman" w:cs="Times New Roman"/>
          <w:sz w:val="28"/>
          <w:szCs w:val="28"/>
        </w:rPr>
        <w:t>»</w:t>
      </w:r>
      <w:r w:rsidRPr="00401258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401258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12.08.2002 № 885 </w:t>
      </w:r>
      <w:r w:rsidR="00401258" w:rsidRPr="00401258">
        <w:rPr>
          <w:rFonts w:ascii="Times New Roman" w:hAnsi="Times New Roman" w:cs="Times New Roman"/>
          <w:sz w:val="28"/>
          <w:szCs w:val="28"/>
        </w:rPr>
        <w:t>«</w:t>
      </w:r>
      <w:r w:rsidRPr="00401258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401258" w:rsidRPr="00401258">
        <w:rPr>
          <w:rFonts w:ascii="Times New Roman" w:hAnsi="Times New Roman" w:cs="Times New Roman"/>
          <w:sz w:val="28"/>
          <w:szCs w:val="28"/>
        </w:rPr>
        <w:t>»</w:t>
      </w:r>
      <w:r w:rsidRPr="00401258">
        <w:rPr>
          <w:rFonts w:ascii="Times New Roman" w:hAnsi="Times New Roman" w:cs="Times New Roman"/>
          <w:sz w:val="28"/>
          <w:szCs w:val="28"/>
        </w:rPr>
        <w:t xml:space="preserve">; </w:t>
      </w:r>
      <w:hyperlink r:id="rId16" w:history="1">
        <w:r w:rsidRPr="0040125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012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27.09.2011 № 797 </w:t>
      </w:r>
      <w:r w:rsidR="00401258" w:rsidRPr="00401258">
        <w:rPr>
          <w:rFonts w:ascii="Times New Roman" w:hAnsi="Times New Roman" w:cs="Times New Roman"/>
          <w:sz w:val="28"/>
          <w:szCs w:val="28"/>
        </w:rPr>
        <w:t>«</w:t>
      </w:r>
      <w:r w:rsidRPr="00401258">
        <w:rPr>
          <w:rFonts w:ascii="Times New Roman" w:hAnsi="Times New Roman" w:cs="Times New Roman"/>
          <w:sz w:val="28"/>
          <w:szCs w:val="28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401258" w:rsidRPr="00401258">
        <w:rPr>
          <w:rFonts w:ascii="Times New Roman" w:hAnsi="Times New Roman" w:cs="Times New Roman"/>
          <w:sz w:val="28"/>
          <w:szCs w:val="28"/>
        </w:rPr>
        <w:t>»</w:t>
      </w:r>
      <w:r w:rsidRPr="00401258">
        <w:rPr>
          <w:rFonts w:ascii="Times New Roman" w:hAnsi="Times New Roman" w:cs="Times New Roman"/>
          <w:sz w:val="28"/>
          <w:szCs w:val="28"/>
        </w:rPr>
        <w:t xml:space="preserve">; Федеральный </w:t>
      </w:r>
      <w:hyperlink r:id="rId17" w:history="1">
        <w:r w:rsidRPr="0040125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01258">
        <w:rPr>
          <w:rFonts w:ascii="Times New Roman" w:hAnsi="Times New Roman" w:cs="Times New Roman"/>
          <w:sz w:val="28"/>
          <w:szCs w:val="28"/>
        </w:rPr>
        <w:t xml:space="preserve"> от 02.05.2006 № 59-ФЗ </w:t>
      </w:r>
      <w:r w:rsidR="00401258" w:rsidRPr="00401258">
        <w:rPr>
          <w:rFonts w:ascii="Times New Roman" w:hAnsi="Times New Roman" w:cs="Times New Roman"/>
          <w:sz w:val="28"/>
          <w:szCs w:val="28"/>
        </w:rPr>
        <w:t>«</w:t>
      </w:r>
      <w:r w:rsidRPr="00401258">
        <w:rPr>
          <w:rFonts w:ascii="Times New Roman" w:hAnsi="Times New Roman" w:cs="Times New Roman"/>
          <w:sz w:val="28"/>
          <w:szCs w:val="28"/>
        </w:rPr>
        <w:t>О порядке рассмотрения обращений граждан Российской</w:t>
      </w:r>
      <w:r w:rsidRPr="00BF26EA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Pr="00BF26EA">
        <w:rPr>
          <w:rFonts w:ascii="Times New Roman" w:hAnsi="Times New Roman" w:cs="Times New Roman"/>
          <w:sz w:val="28"/>
          <w:szCs w:val="28"/>
        </w:rPr>
        <w:t xml:space="preserve">; Федеральный закон от 21.07.2010 № 210-ФЗ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Pr="00BF26EA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Pr="00BF26EA">
        <w:rPr>
          <w:rFonts w:ascii="Times New Roman" w:hAnsi="Times New Roman" w:cs="Times New Roman"/>
          <w:sz w:val="28"/>
          <w:szCs w:val="28"/>
        </w:rPr>
        <w:t xml:space="preserve">; </w:t>
      </w:r>
      <w:r w:rsidRPr="00BF26EA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E25273" w:rsidRDefault="000A708C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25273">
        <w:rPr>
          <w:rFonts w:ascii="Times New Roman" w:hAnsi="Times New Roman" w:cs="Times New Roman"/>
          <w:sz w:val="28"/>
          <w:szCs w:val="28"/>
        </w:rPr>
        <w:t xml:space="preserve">пециалист – эксперт должен знать иные </w:t>
      </w:r>
      <w:r w:rsidR="00E25273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E25273">
        <w:rPr>
          <w:rFonts w:ascii="Times New Roman" w:hAnsi="Times New Roman" w:cs="Times New Roman"/>
          <w:sz w:val="28"/>
          <w:szCs w:val="28"/>
        </w:rPr>
        <w:t>е правовые</w:t>
      </w:r>
      <w:r w:rsidR="00E25273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E25273">
        <w:rPr>
          <w:rFonts w:ascii="Times New Roman" w:hAnsi="Times New Roman" w:cs="Times New Roman"/>
          <w:sz w:val="28"/>
          <w:szCs w:val="28"/>
        </w:rPr>
        <w:t>ы</w:t>
      </w:r>
      <w:r w:rsidR="00E25273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E25273">
        <w:rPr>
          <w:rFonts w:ascii="Times New Roman" w:hAnsi="Times New Roman" w:cs="Times New Roman"/>
          <w:sz w:val="28"/>
          <w:szCs w:val="28"/>
        </w:rPr>
        <w:t>е</w:t>
      </w:r>
      <w:r w:rsidR="00E25273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E25273">
        <w:rPr>
          <w:rFonts w:ascii="Times New Roman" w:hAnsi="Times New Roman" w:cs="Times New Roman"/>
          <w:sz w:val="28"/>
          <w:szCs w:val="28"/>
        </w:rPr>
        <w:t>ы</w:t>
      </w:r>
      <w:r w:rsidR="00E25273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E25273">
        <w:rPr>
          <w:rFonts w:ascii="Times New Roman" w:hAnsi="Times New Roman" w:cs="Times New Roman"/>
          <w:sz w:val="28"/>
          <w:szCs w:val="28"/>
        </w:rPr>
        <w:t>е</w:t>
      </w:r>
      <w:r w:rsidR="00E25273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E25273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25273" w:rsidRPr="007D71D2" w:rsidRDefault="00E25273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</w:t>
      </w:r>
      <w:r w:rsidRPr="00354766">
        <w:rPr>
          <w:rFonts w:ascii="Times New Roman" w:hAnsi="Times New Roman" w:cs="Times New Roman"/>
          <w:sz w:val="28"/>
          <w:szCs w:val="28"/>
        </w:rPr>
        <w:t>контроле; порядок проведения мероприятий налогового к</w:t>
      </w:r>
      <w:r w:rsidRPr="00BF26EA">
        <w:rPr>
          <w:rFonts w:ascii="Times New Roman" w:hAnsi="Times New Roman" w:cs="Times New Roman"/>
          <w:sz w:val="28"/>
          <w:szCs w:val="28"/>
        </w:rPr>
        <w:t xml:space="preserve">онтроля; 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знание государственных услуг ФНС России; знание критериев качества предоставления государственных услуг </w:t>
      </w:r>
      <w:r w:rsidRPr="00BF26EA">
        <w:rPr>
          <w:rFonts w:ascii="Times New Roman" w:hAnsi="Times New Roman" w:cs="Times New Roman"/>
          <w:sz w:val="28"/>
          <w:szCs w:val="28"/>
        </w:rPr>
        <w:lastRenderedPageBreak/>
        <w:t>ФНС России;</w:t>
      </w:r>
      <w:proofErr w:type="gramEnd"/>
      <w:r w:rsidRPr="00BF26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26EA">
        <w:rPr>
          <w:rFonts w:ascii="Times New Roman" w:hAnsi="Times New Roman" w:cs="Times New Roman"/>
          <w:sz w:val="28"/>
          <w:szCs w:val="28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BF26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26EA">
        <w:rPr>
          <w:rFonts w:ascii="Times New Roman" w:hAnsi="Times New Roman" w:cs="Times New Roman"/>
          <w:sz w:val="28"/>
          <w:szCs w:val="28"/>
        </w:rPr>
        <w:t xml:space="preserve">должностных лиц; понятие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Pr="00BF26EA">
        <w:rPr>
          <w:rFonts w:ascii="Times New Roman" w:hAnsi="Times New Roman" w:cs="Times New Roman"/>
          <w:sz w:val="28"/>
          <w:szCs w:val="28"/>
        </w:rPr>
        <w:t>Индивидуальное информирование</w:t>
      </w:r>
      <w:r w:rsidR="00401258">
        <w:rPr>
          <w:rFonts w:ascii="Times New Roman" w:hAnsi="Times New Roman" w:cs="Times New Roman"/>
          <w:sz w:val="28"/>
          <w:szCs w:val="28"/>
        </w:rPr>
        <w:t xml:space="preserve">» </w:t>
      </w:r>
      <w:r w:rsidRPr="00BF26EA">
        <w:rPr>
          <w:rFonts w:ascii="Times New Roman" w:hAnsi="Times New Roman" w:cs="Times New Roman"/>
          <w:sz w:val="28"/>
          <w:szCs w:val="28"/>
        </w:rPr>
        <w:t>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</w:t>
      </w:r>
      <w:proofErr w:type="gramEnd"/>
      <w:r w:rsidRPr="00BF26EA">
        <w:rPr>
          <w:rFonts w:ascii="Times New Roman" w:hAnsi="Times New Roman" w:cs="Times New Roman"/>
          <w:sz w:val="28"/>
          <w:szCs w:val="28"/>
        </w:rPr>
        <w:t xml:space="preserve">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BF26E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BF26E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E25273" w:rsidRDefault="00E25273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E25273" w:rsidRPr="00293406" w:rsidRDefault="00E25273" w:rsidP="00E25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Pr="000001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00014D">
        <w:rPr>
          <w:rFonts w:ascii="Times New Roman" w:hAnsi="Times New Roman" w:cs="Times New Roman"/>
          <w:color w:val="000000" w:themeColor="text1"/>
          <w:sz w:val="28"/>
          <w:szCs w:val="28"/>
        </w:rPr>
        <w:t>референтной</w:t>
      </w:r>
      <w:proofErr w:type="spellEnd"/>
      <w:r w:rsidRPr="000001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группы;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E25273" w:rsidRPr="000C212B" w:rsidRDefault="00E60577" w:rsidP="00E2527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 xml:space="preserve">умение управлять </w:t>
      </w:r>
      <w:r w:rsidRPr="00491E1E">
        <w:rPr>
          <w:rFonts w:ascii="Times New Roman" w:hAnsi="Times New Roman" w:cs="Times New Roman"/>
          <w:sz w:val="28"/>
          <w:szCs w:val="28"/>
        </w:rPr>
        <w:lastRenderedPageBreak/>
        <w:t>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решения.</w:t>
      </w:r>
    </w:p>
    <w:p w:rsidR="00E25273" w:rsidRPr="00BF26EA" w:rsidRDefault="00E25273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и внеплановых документарных </w:t>
      </w:r>
      <w:r w:rsidRPr="00BF26EA">
        <w:rPr>
          <w:rFonts w:ascii="Times New Roman" w:hAnsi="Times New Roman" w:cs="Times New Roman"/>
          <w:sz w:val="28"/>
          <w:szCs w:val="28"/>
        </w:rPr>
        <w:t xml:space="preserve">проверок; умение составлять официальные документы;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</w:t>
      </w:r>
      <w:proofErr w:type="gramStart"/>
      <w:r w:rsidRPr="00BF26EA">
        <w:rPr>
          <w:rFonts w:ascii="Times New Roman" w:hAnsi="Times New Roman" w:cs="Times New Roman"/>
          <w:sz w:val="28"/>
          <w:szCs w:val="28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  <w:proofErr w:type="gramEnd"/>
    </w:p>
    <w:p w:rsidR="00E25273" w:rsidRPr="00293406" w:rsidRDefault="00E25273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66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293406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</w:t>
      </w:r>
      <w:r w:rsidRPr="0000014D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E25273" w:rsidRPr="00293406" w:rsidRDefault="00E25273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="003B7A81" w:rsidRPr="00AE50F7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="003B7A81" w:rsidRPr="00AE50F7">
        <w:rPr>
          <w:rFonts w:ascii="Times New Roman" w:hAnsi="Times New Roman" w:cs="Times New Roman"/>
          <w:sz w:val="28"/>
          <w:szCs w:val="28"/>
        </w:rPr>
        <w:t>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>зовывать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 согласно положению об отделе, возложенных функций и утвержденному плану работы отдела;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округа-Югры по направлению деятельности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 Ханты-Мансийского автономного округа – Югры, в совещаниях, семинарах;</w:t>
      </w:r>
    </w:p>
    <w:p w:rsidR="00F56A7B" w:rsidRPr="00E25273" w:rsidRDefault="00F56A7B" w:rsidP="00E25273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 xml:space="preserve">знать законодательство и другие нормативно-правовые акты, руководящие материалы по организации работы отдела, структуру </w:t>
      </w:r>
      <w:r w:rsidRPr="00F56A7B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Федеральной  налоговой службы 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правления, функциональные связи между подразделениями </w:t>
      </w:r>
      <w:r w:rsidRPr="00E25273">
        <w:rPr>
          <w:rFonts w:ascii="Times New Roman" w:hAnsi="Times New Roman" w:cs="Times New Roman"/>
          <w:sz w:val="28"/>
          <w:szCs w:val="28"/>
        </w:rPr>
        <w:t>Федеральной налоговой службы и Управления;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25273">
        <w:rPr>
          <w:rFonts w:ascii="Times New Roman" w:hAnsi="Times New Roman"/>
          <w:color w:val="000000"/>
          <w:sz w:val="28"/>
          <w:szCs w:val="28"/>
        </w:rPr>
        <w:t>обязан самостоятельно изучать законодательство и нормативно-правовые акты по налогам и сборам в том числе, по порядку оказания  государственных услуг налоговыми органами налогоплательщикам, порядку ведения реестров, порядку заполнения отчетных форм, а также по вопросам связанным с применением трудового, административного, гражданского и уголовного законодательства в пределах, необходимых для выполнения  возложенных обязанностей;</w:t>
      </w:r>
      <w:proofErr w:type="gramEnd"/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владеть навыками делового письма, компьютерной и другой оргтехникой на уровне пользователя;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взаимодействовать с иными отделами Управления по направлениям работы отдела;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осуществлять качественный и эффективный </w:t>
      </w:r>
      <w:proofErr w:type="gramStart"/>
      <w:r w:rsidRPr="00E25273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E25273">
        <w:rPr>
          <w:rFonts w:ascii="Times New Roman" w:hAnsi="Times New Roman"/>
          <w:color w:val="000000"/>
          <w:sz w:val="28"/>
          <w:szCs w:val="28"/>
        </w:rPr>
        <w:t xml:space="preserve"> деятельностью налоговых органов Ханты-Мансийского автономного округа </w:t>
      </w:r>
      <w:r w:rsidR="00195B35">
        <w:rPr>
          <w:rFonts w:ascii="Times New Roman" w:hAnsi="Times New Roman"/>
          <w:color w:val="000000"/>
          <w:sz w:val="28"/>
          <w:szCs w:val="28"/>
        </w:rPr>
        <w:t>–</w:t>
      </w:r>
      <w:r w:rsidRPr="00E25273">
        <w:rPr>
          <w:rFonts w:ascii="Times New Roman" w:hAnsi="Times New Roman"/>
          <w:color w:val="000000"/>
          <w:sz w:val="28"/>
          <w:szCs w:val="28"/>
        </w:rPr>
        <w:t xml:space="preserve"> Югры</w:t>
      </w:r>
      <w:r w:rsidR="00195B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25273">
        <w:rPr>
          <w:rFonts w:ascii="Times New Roman" w:hAnsi="Times New Roman"/>
          <w:color w:val="000000"/>
          <w:sz w:val="28"/>
          <w:szCs w:val="28"/>
        </w:rPr>
        <w:t>по вопросам оказания государственных услуг налогоплательщикам</w:t>
      </w:r>
      <w:r w:rsidR="00195B35">
        <w:rPr>
          <w:rFonts w:ascii="Times New Roman" w:hAnsi="Times New Roman"/>
          <w:color w:val="000000"/>
          <w:sz w:val="28"/>
          <w:szCs w:val="28"/>
        </w:rPr>
        <w:t>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участвовать </w:t>
      </w:r>
      <w:proofErr w:type="gramStart"/>
      <w:r w:rsidRPr="00E25273">
        <w:rPr>
          <w:rFonts w:ascii="Times New Roman" w:hAnsi="Times New Roman"/>
          <w:color w:val="000000"/>
          <w:sz w:val="28"/>
          <w:szCs w:val="28"/>
        </w:rPr>
        <w:t>в мероприятиях по привлечению налогоплательщиков к представлению отчетности в электронном виде по телекоммуникационным каналам</w:t>
      </w:r>
      <w:proofErr w:type="gramEnd"/>
      <w:r w:rsidRPr="00E25273">
        <w:rPr>
          <w:rFonts w:ascii="Times New Roman" w:hAnsi="Times New Roman"/>
          <w:color w:val="000000"/>
          <w:sz w:val="28"/>
          <w:szCs w:val="28"/>
        </w:rPr>
        <w:t xml:space="preserve"> связи;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систематизировать, анализировать показатели и прогнозировать результаты работы </w:t>
      </w:r>
      <w:r w:rsidR="00195B35" w:rsidRPr="00E25273">
        <w:rPr>
          <w:rFonts w:ascii="Times New Roman" w:hAnsi="Times New Roman"/>
          <w:color w:val="000000"/>
          <w:sz w:val="28"/>
          <w:szCs w:val="28"/>
        </w:rPr>
        <w:t xml:space="preserve">налоговых органов Ханты-Мансийского автономного округа </w:t>
      </w:r>
      <w:r w:rsidR="00195B35">
        <w:rPr>
          <w:rFonts w:ascii="Times New Roman" w:hAnsi="Times New Roman"/>
          <w:color w:val="000000"/>
          <w:sz w:val="28"/>
          <w:szCs w:val="28"/>
        </w:rPr>
        <w:t>–</w:t>
      </w:r>
      <w:r w:rsidR="00195B35" w:rsidRPr="00E25273">
        <w:rPr>
          <w:rFonts w:ascii="Times New Roman" w:hAnsi="Times New Roman"/>
          <w:color w:val="000000"/>
          <w:sz w:val="28"/>
          <w:szCs w:val="28"/>
        </w:rPr>
        <w:t xml:space="preserve"> Югры</w:t>
      </w:r>
      <w:r w:rsidRPr="00E25273">
        <w:rPr>
          <w:rFonts w:ascii="Times New Roman" w:hAnsi="Times New Roman"/>
          <w:color w:val="000000"/>
          <w:sz w:val="28"/>
          <w:szCs w:val="28"/>
        </w:rPr>
        <w:t xml:space="preserve"> в форме обзорных писем, заключений, предложений для координации их  деятельности;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предоставлять </w:t>
      </w:r>
      <w:r w:rsidR="00195B35" w:rsidRPr="00E25273">
        <w:rPr>
          <w:rFonts w:ascii="Times New Roman" w:hAnsi="Times New Roman"/>
          <w:color w:val="000000"/>
          <w:sz w:val="28"/>
          <w:szCs w:val="28"/>
        </w:rPr>
        <w:t xml:space="preserve">своевременно </w:t>
      </w:r>
      <w:r w:rsidRPr="00E25273">
        <w:rPr>
          <w:rFonts w:ascii="Times New Roman" w:hAnsi="Times New Roman"/>
          <w:color w:val="000000"/>
          <w:sz w:val="28"/>
          <w:szCs w:val="28"/>
        </w:rPr>
        <w:t>информацию о наличии/отсутствии обстоятельств, препятствующих выдаче иностранным гражданам разрешений на временное проживание и выдачу вида на жительство;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своевременно отвечать на запросы</w:t>
      </w:r>
      <w:r w:rsidR="00195B35">
        <w:rPr>
          <w:rFonts w:ascii="Times New Roman" w:hAnsi="Times New Roman"/>
          <w:color w:val="000000"/>
          <w:sz w:val="28"/>
          <w:szCs w:val="28"/>
        </w:rPr>
        <w:t>,</w:t>
      </w:r>
      <w:r w:rsidRPr="00E25273">
        <w:rPr>
          <w:rFonts w:ascii="Times New Roman" w:hAnsi="Times New Roman"/>
          <w:color w:val="000000"/>
          <w:sz w:val="28"/>
          <w:szCs w:val="28"/>
        </w:rPr>
        <w:t xml:space="preserve"> письма</w:t>
      </w:r>
      <w:r w:rsidR="00195B35">
        <w:rPr>
          <w:rFonts w:ascii="Times New Roman" w:hAnsi="Times New Roman"/>
          <w:color w:val="000000"/>
          <w:sz w:val="28"/>
          <w:szCs w:val="28"/>
        </w:rPr>
        <w:t>,</w:t>
      </w:r>
      <w:r w:rsidRPr="00E25273">
        <w:rPr>
          <w:rFonts w:ascii="Times New Roman" w:hAnsi="Times New Roman"/>
          <w:color w:val="000000"/>
          <w:sz w:val="28"/>
          <w:szCs w:val="28"/>
        </w:rPr>
        <w:t xml:space="preserve"> обращения граждан </w:t>
      </w:r>
      <w:r w:rsidR="00195B35" w:rsidRPr="00E25273">
        <w:rPr>
          <w:rFonts w:ascii="Times New Roman" w:hAnsi="Times New Roman"/>
          <w:color w:val="000000"/>
          <w:sz w:val="28"/>
          <w:szCs w:val="28"/>
        </w:rPr>
        <w:t xml:space="preserve">налоговых органов, организаций и физически лиц, </w:t>
      </w:r>
      <w:r w:rsidRPr="00E25273">
        <w:rPr>
          <w:rFonts w:ascii="Times New Roman" w:hAnsi="Times New Roman"/>
          <w:color w:val="000000"/>
          <w:sz w:val="28"/>
          <w:szCs w:val="28"/>
        </w:rPr>
        <w:t>по вопросам, относящимся в компетенции отдела;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участвовать в работе по подготовке соглашений о порядке взаимодействия налоговых органов с другими ведомствами, а также с внебюджетными фондами, кредитными организациями в части получения и использования в работе информации работы с налогоплательщиками и СМИ;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собирать </w:t>
      </w:r>
      <w:r w:rsidR="00195B35" w:rsidRPr="00E25273">
        <w:rPr>
          <w:rFonts w:ascii="Times New Roman" w:hAnsi="Times New Roman"/>
          <w:color w:val="000000"/>
          <w:sz w:val="28"/>
          <w:szCs w:val="28"/>
        </w:rPr>
        <w:t xml:space="preserve">своевременно </w:t>
      </w:r>
      <w:r w:rsidRPr="00E25273">
        <w:rPr>
          <w:rFonts w:ascii="Times New Roman" w:hAnsi="Times New Roman"/>
          <w:color w:val="000000"/>
          <w:sz w:val="28"/>
          <w:szCs w:val="28"/>
        </w:rPr>
        <w:t>и анализировать установленную отчетность по предмету деятельности отдела, исполнять задания ФНС России и Управления;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участвовать в разработке форм отчетности налоговых органов Ханты-Мансийского автономного округа-Югры по основным показателям работы с налогоплательщиками;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оказывать методологическую и  практическую помощь налоговым органам Ханты-Мансийского автономного округа-Югры по предмету деятельности отдела;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разрабатывать информационные материалы и распространять в средствах массовой информации </w:t>
      </w:r>
      <w:r w:rsidR="00DF5C10">
        <w:rPr>
          <w:rFonts w:ascii="Times New Roman" w:hAnsi="Times New Roman"/>
          <w:color w:val="000000"/>
          <w:sz w:val="28"/>
          <w:szCs w:val="28"/>
        </w:rPr>
        <w:t xml:space="preserve">сведения </w:t>
      </w:r>
      <w:r w:rsidRPr="00E25273">
        <w:rPr>
          <w:rFonts w:ascii="Times New Roman" w:hAnsi="Times New Roman"/>
          <w:color w:val="000000"/>
          <w:sz w:val="28"/>
          <w:szCs w:val="28"/>
        </w:rPr>
        <w:t>о деятельности Управления, об изменениях в законодательстве Российской Федерации о налогах и сборах;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lastRenderedPageBreak/>
        <w:t>формировать установленную отчетность по предмету деятельности отдела;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разрабатывать стратегию мероприятий по формированию положительного имиджа налоговых органов; 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организовывать работу по изучению общественного мнения по вопросам, отнесенным к компетенции отдела;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вносить предложения по совершенствованию работы </w:t>
      </w:r>
      <w:r w:rsidR="00DF5C10" w:rsidRPr="00E25273">
        <w:rPr>
          <w:rFonts w:ascii="Times New Roman" w:hAnsi="Times New Roman"/>
          <w:color w:val="000000"/>
          <w:sz w:val="28"/>
          <w:szCs w:val="28"/>
        </w:rPr>
        <w:t xml:space="preserve">налоговых органов Ханты-Мансийского автономного округа </w:t>
      </w:r>
      <w:r w:rsidR="00DF5C10">
        <w:rPr>
          <w:rFonts w:ascii="Times New Roman" w:hAnsi="Times New Roman"/>
          <w:color w:val="000000"/>
          <w:sz w:val="28"/>
          <w:szCs w:val="28"/>
        </w:rPr>
        <w:t>–</w:t>
      </w:r>
      <w:r w:rsidR="00DF5C10" w:rsidRPr="00E25273">
        <w:rPr>
          <w:rFonts w:ascii="Times New Roman" w:hAnsi="Times New Roman"/>
          <w:color w:val="000000"/>
          <w:sz w:val="28"/>
          <w:szCs w:val="28"/>
        </w:rPr>
        <w:t xml:space="preserve"> Югры</w:t>
      </w:r>
      <w:r w:rsidRPr="00E25273">
        <w:rPr>
          <w:rFonts w:ascii="Times New Roman" w:hAnsi="Times New Roman"/>
          <w:color w:val="000000"/>
          <w:sz w:val="28"/>
          <w:szCs w:val="28"/>
        </w:rPr>
        <w:t xml:space="preserve"> и отдела, внедрению передовых методов работы;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соблюдать исполнительскую дисциплину при подготовке информации по поручению руководства Управления, начальника (заместителя начальника) отдела, а  также по заданию ФНС России, Минфина РФ; </w:t>
      </w:r>
    </w:p>
    <w:p w:rsidR="00DD0E44" w:rsidRPr="00DD0E44" w:rsidRDefault="00DD0E44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0E44">
        <w:rPr>
          <w:rFonts w:ascii="Times New Roman" w:hAnsi="Times New Roman"/>
          <w:color w:val="000000"/>
          <w:sz w:val="28"/>
          <w:szCs w:val="28"/>
        </w:rPr>
        <w:t>пред</w:t>
      </w:r>
      <w:r w:rsidR="0061663F">
        <w:rPr>
          <w:rFonts w:ascii="Times New Roman" w:hAnsi="Times New Roman"/>
          <w:color w:val="000000"/>
          <w:sz w:val="28"/>
          <w:szCs w:val="28"/>
        </w:rPr>
        <w:t>о</w:t>
      </w:r>
      <w:r w:rsidRPr="00DD0E44">
        <w:rPr>
          <w:rFonts w:ascii="Times New Roman" w:hAnsi="Times New Roman"/>
          <w:color w:val="000000"/>
          <w:sz w:val="28"/>
          <w:szCs w:val="28"/>
        </w:rPr>
        <w:t>ставл</w:t>
      </w:r>
      <w:r w:rsidR="0061663F">
        <w:rPr>
          <w:rFonts w:ascii="Times New Roman" w:hAnsi="Times New Roman"/>
          <w:color w:val="000000"/>
          <w:sz w:val="28"/>
          <w:szCs w:val="28"/>
        </w:rPr>
        <w:t>ять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на согласование начальнику отдела подготовленны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проект</w:t>
      </w:r>
      <w:r w:rsidR="0061663F">
        <w:rPr>
          <w:rFonts w:ascii="Times New Roman" w:hAnsi="Times New Roman"/>
          <w:color w:val="000000"/>
          <w:sz w:val="28"/>
          <w:szCs w:val="28"/>
        </w:rPr>
        <w:t>ы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документов (ответы на рассмотренные письма налогоплательщиков, налоговых органов и иных организаций по вопросам, входящим в компетенцию отдела, а также исполненные задания и др.);</w:t>
      </w:r>
    </w:p>
    <w:p w:rsidR="00DD0E44" w:rsidRPr="00DD0E44" w:rsidRDefault="00DD0E44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0E44">
        <w:rPr>
          <w:rFonts w:ascii="Times New Roman" w:hAnsi="Times New Roman"/>
          <w:color w:val="000000"/>
          <w:sz w:val="28"/>
          <w:szCs w:val="28"/>
        </w:rPr>
        <w:t>обеспеч</w:t>
      </w:r>
      <w:r w:rsidR="0061663F">
        <w:rPr>
          <w:rFonts w:ascii="Times New Roman" w:hAnsi="Times New Roman"/>
          <w:color w:val="000000"/>
          <w:sz w:val="28"/>
          <w:szCs w:val="28"/>
        </w:rPr>
        <w:t>ивать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качественно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и своевременно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выполнени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поручений начальника отдела, </w:t>
      </w:r>
      <w:r w:rsidR="0061663F">
        <w:rPr>
          <w:rFonts w:ascii="Times New Roman" w:hAnsi="Times New Roman"/>
          <w:color w:val="000000"/>
          <w:sz w:val="28"/>
          <w:szCs w:val="28"/>
        </w:rPr>
        <w:t>р</w:t>
      </w:r>
      <w:r w:rsidRPr="00DD0E44">
        <w:rPr>
          <w:rFonts w:ascii="Times New Roman" w:hAnsi="Times New Roman"/>
          <w:color w:val="000000"/>
          <w:sz w:val="28"/>
          <w:szCs w:val="28"/>
        </w:rPr>
        <w:t>уководителя Управления и его заместителей;</w:t>
      </w:r>
    </w:p>
    <w:p w:rsidR="00DD0E44" w:rsidRPr="00DD0E44" w:rsidRDefault="000F5968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5F24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документов отдела, в том числе с грифом </w:t>
      </w:r>
      <w:r w:rsidR="00401258">
        <w:rPr>
          <w:rFonts w:ascii="Times New Roman" w:hAnsi="Times New Roman"/>
          <w:sz w:val="28"/>
          <w:szCs w:val="28"/>
        </w:rPr>
        <w:t>«</w:t>
      </w:r>
      <w:r w:rsidRPr="005E5F24">
        <w:rPr>
          <w:rFonts w:ascii="Times New Roman" w:hAnsi="Times New Roman"/>
          <w:sz w:val="28"/>
          <w:szCs w:val="28"/>
        </w:rPr>
        <w:t>для служебного пользования</w:t>
      </w:r>
      <w:r w:rsidR="00401258">
        <w:rPr>
          <w:rFonts w:ascii="Times New Roman" w:hAnsi="Times New Roman"/>
          <w:sz w:val="28"/>
          <w:szCs w:val="28"/>
        </w:rPr>
        <w:t>»</w:t>
      </w:r>
      <w:r w:rsidRPr="005E5F24">
        <w:rPr>
          <w:rFonts w:ascii="Times New Roman" w:hAnsi="Times New Roman"/>
          <w:sz w:val="28"/>
          <w:szCs w:val="28"/>
        </w:rPr>
        <w:t>, а также их передачу на архивное хранение;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аудиторских проверок (комплексных, тематических, дистанционных)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 по результатам проверок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5F7A6E">
        <w:rPr>
          <w:rFonts w:ascii="Times New Roman" w:hAnsi="Times New Roman" w:cs="Times New Roman"/>
          <w:sz w:val="28"/>
          <w:szCs w:val="28"/>
        </w:rPr>
        <w:t>в разработке и внесении в установленном порядке предложений по улучшению работы,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F7A6E">
        <w:rPr>
          <w:rFonts w:ascii="Times New Roman" w:hAnsi="Times New Roman" w:cs="Times New Roman"/>
          <w:sz w:val="28"/>
          <w:szCs w:val="28"/>
        </w:rPr>
        <w:t>контроль за реализацией принятых решений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ливать </w:t>
      </w:r>
      <w:r w:rsidRPr="005F7A6E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налогоплательщиков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171D" w:rsidRPr="004F0380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BE7181" w:rsidRPr="00FE153A" w:rsidRDefault="00BE7181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Pr="003E2D85" w:rsidRDefault="00D13BD8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lastRenderedPageBreak/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Pr="00D6673C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</w:t>
      </w:r>
      <w:r w:rsidRPr="00D6673C">
        <w:rPr>
          <w:sz w:val="28"/>
          <w:szCs w:val="28"/>
        </w:rPr>
        <w:t>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ФКУ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Pr="004F0380">
        <w:rPr>
          <w:rFonts w:ascii="Times New Roman" w:hAnsi="Times New Roman" w:cs="Times New Roman"/>
          <w:sz w:val="28"/>
          <w:szCs w:val="28"/>
        </w:rPr>
        <w:t>Налог-Сервис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Pr="004F0380">
        <w:rPr>
          <w:rFonts w:ascii="Times New Roman" w:hAnsi="Times New Roman" w:cs="Times New Roman"/>
          <w:sz w:val="28"/>
          <w:szCs w:val="28"/>
        </w:rPr>
        <w:t xml:space="preserve">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8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lastRenderedPageBreak/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 xml:space="preserve"> специалист-экспе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 xml:space="preserve"> специалист-экспе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EE71FA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7D13"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EE71FA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D13"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 xml:space="preserve"> специалист-экспе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Pr="00B9366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</w:t>
      </w:r>
      <w:r w:rsidR="002427EA">
        <w:rPr>
          <w:rFonts w:ascii="Times New Roman" w:hAnsi="Times New Roman" w:cs="Times New Roman"/>
          <w:sz w:val="28"/>
          <w:szCs w:val="28"/>
        </w:rPr>
        <w:t>его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Pr="00DB4A41">
        <w:rPr>
          <w:rFonts w:ascii="Times New Roman" w:hAnsi="Times New Roman" w:cs="Times New Roman"/>
          <w:sz w:val="28"/>
          <w:szCs w:val="28"/>
        </w:rPr>
        <w:lastRenderedPageBreak/>
        <w:t>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1663F" w:rsidRDefault="0061663F" w:rsidP="0061663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409CB" w:rsidRPr="00C32C89" w:rsidRDefault="005409CB" w:rsidP="006166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409CB" w:rsidRPr="00C32C89" w:rsidSect="00401258">
      <w:headerReference w:type="default" r:id="rId19"/>
      <w:type w:val="continuous"/>
      <w:pgSz w:w="11906" w:h="16838" w:code="9"/>
      <w:pgMar w:top="1134" w:right="850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3D2" w:rsidRDefault="007973D2" w:rsidP="003B7A81">
      <w:pPr>
        <w:spacing w:after="0" w:line="240" w:lineRule="auto"/>
      </w:pPr>
      <w:r>
        <w:separator/>
      </w:r>
    </w:p>
  </w:endnote>
  <w:endnote w:type="continuationSeparator" w:id="0">
    <w:p w:rsidR="007973D2" w:rsidRDefault="007973D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3D2" w:rsidRDefault="007973D2" w:rsidP="003B7A81">
      <w:pPr>
        <w:spacing w:after="0" w:line="240" w:lineRule="auto"/>
      </w:pPr>
      <w:r>
        <w:separator/>
      </w:r>
    </w:p>
  </w:footnote>
  <w:footnote w:type="continuationSeparator" w:id="0">
    <w:p w:rsidR="007973D2" w:rsidRDefault="007973D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836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D1144" w:rsidRPr="00E1621C" w:rsidRDefault="004D1144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5D52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D1144" w:rsidRPr="00B310A4" w:rsidRDefault="004D114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7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6"/>
  </w:num>
  <w:num w:numId="32">
    <w:abstractNumId w:val="25"/>
  </w:num>
  <w:num w:numId="33">
    <w:abstractNumId w:val="31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14D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6106A"/>
    <w:rsid w:val="000633AD"/>
    <w:rsid w:val="0006589E"/>
    <w:rsid w:val="00066002"/>
    <w:rsid w:val="00083E5E"/>
    <w:rsid w:val="000916AA"/>
    <w:rsid w:val="00092644"/>
    <w:rsid w:val="000A708C"/>
    <w:rsid w:val="000B0869"/>
    <w:rsid w:val="000B4E7B"/>
    <w:rsid w:val="000B5048"/>
    <w:rsid w:val="000B5D52"/>
    <w:rsid w:val="000C04B0"/>
    <w:rsid w:val="000C212B"/>
    <w:rsid w:val="000C2D3F"/>
    <w:rsid w:val="000C2E02"/>
    <w:rsid w:val="000C6E28"/>
    <w:rsid w:val="000C7D67"/>
    <w:rsid w:val="000D08EA"/>
    <w:rsid w:val="000D0B89"/>
    <w:rsid w:val="000D7A49"/>
    <w:rsid w:val="000E0843"/>
    <w:rsid w:val="000F5968"/>
    <w:rsid w:val="00110C69"/>
    <w:rsid w:val="00112138"/>
    <w:rsid w:val="00121DFA"/>
    <w:rsid w:val="00130CF4"/>
    <w:rsid w:val="00136A21"/>
    <w:rsid w:val="00141E3E"/>
    <w:rsid w:val="001559CE"/>
    <w:rsid w:val="00165B7A"/>
    <w:rsid w:val="001665C3"/>
    <w:rsid w:val="00175938"/>
    <w:rsid w:val="00176E78"/>
    <w:rsid w:val="001873FA"/>
    <w:rsid w:val="00190C42"/>
    <w:rsid w:val="00195B35"/>
    <w:rsid w:val="001A0913"/>
    <w:rsid w:val="001A7527"/>
    <w:rsid w:val="001B5BBA"/>
    <w:rsid w:val="001C0EE5"/>
    <w:rsid w:val="001C1DB8"/>
    <w:rsid w:val="001C3302"/>
    <w:rsid w:val="001C364B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401FB"/>
    <w:rsid w:val="002427EA"/>
    <w:rsid w:val="0025122B"/>
    <w:rsid w:val="00254973"/>
    <w:rsid w:val="00254D09"/>
    <w:rsid w:val="00256185"/>
    <w:rsid w:val="00281C85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303FD6"/>
    <w:rsid w:val="00307907"/>
    <w:rsid w:val="00313753"/>
    <w:rsid w:val="00321492"/>
    <w:rsid w:val="003314B0"/>
    <w:rsid w:val="00340885"/>
    <w:rsid w:val="00346E94"/>
    <w:rsid w:val="0035519A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1DD1"/>
    <w:rsid w:val="003C35BE"/>
    <w:rsid w:val="003C4B94"/>
    <w:rsid w:val="003E2D85"/>
    <w:rsid w:val="003E3922"/>
    <w:rsid w:val="003E6004"/>
    <w:rsid w:val="003F5169"/>
    <w:rsid w:val="003F66E2"/>
    <w:rsid w:val="00401258"/>
    <w:rsid w:val="00402C62"/>
    <w:rsid w:val="00404AE7"/>
    <w:rsid w:val="00434D12"/>
    <w:rsid w:val="00440EA5"/>
    <w:rsid w:val="0044318B"/>
    <w:rsid w:val="00453B21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3010"/>
    <w:rsid w:val="004A444E"/>
    <w:rsid w:val="004B3EC1"/>
    <w:rsid w:val="004B7353"/>
    <w:rsid w:val="004C7BA0"/>
    <w:rsid w:val="004D1144"/>
    <w:rsid w:val="004E0E31"/>
    <w:rsid w:val="004E1BD6"/>
    <w:rsid w:val="004F0380"/>
    <w:rsid w:val="004F19BB"/>
    <w:rsid w:val="004F7CAC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7680"/>
    <w:rsid w:val="005F7F57"/>
    <w:rsid w:val="006055FF"/>
    <w:rsid w:val="0061181E"/>
    <w:rsid w:val="006122D0"/>
    <w:rsid w:val="0061663F"/>
    <w:rsid w:val="00624FF6"/>
    <w:rsid w:val="00630988"/>
    <w:rsid w:val="00634E24"/>
    <w:rsid w:val="006365CF"/>
    <w:rsid w:val="006618E5"/>
    <w:rsid w:val="006637F7"/>
    <w:rsid w:val="00681090"/>
    <w:rsid w:val="00683559"/>
    <w:rsid w:val="00685DB7"/>
    <w:rsid w:val="00687C13"/>
    <w:rsid w:val="00697E76"/>
    <w:rsid w:val="006A44FB"/>
    <w:rsid w:val="006A5528"/>
    <w:rsid w:val="006A7B33"/>
    <w:rsid w:val="006B0827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973D2"/>
    <w:rsid w:val="007A056A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512AB"/>
    <w:rsid w:val="00864768"/>
    <w:rsid w:val="00877280"/>
    <w:rsid w:val="00882463"/>
    <w:rsid w:val="0088489B"/>
    <w:rsid w:val="00891C26"/>
    <w:rsid w:val="008939AD"/>
    <w:rsid w:val="008A1B72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453A"/>
    <w:rsid w:val="009800BC"/>
    <w:rsid w:val="00982965"/>
    <w:rsid w:val="00982B47"/>
    <w:rsid w:val="0098413A"/>
    <w:rsid w:val="00991494"/>
    <w:rsid w:val="009948DD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54E7C"/>
    <w:rsid w:val="00A60A5F"/>
    <w:rsid w:val="00A7171D"/>
    <w:rsid w:val="00A717BB"/>
    <w:rsid w:val="00A771AB"/>
    <w:rsid w:val="00A77EE5"/>
    <w:rsid w:val="00A828DF"/>
    <w:rsid w:val="00A84633"/>
    <w:rsid w:val="00A906E3"/>
    <w:rsid w:val="00A94A9D"/>
    <w:rsid w:val="00AA09A9"/>
    <w:rsid w:val="00AB0F19"/>
    <w:rsid w:val="00AC3991"/>
    <w:rsid w:val="00AE00D3"/>
    <w:rsid w:val="00AE06DB"/>
    <w:rsid w:val="00AE13B8"/>
    <w:rsid w:val="00AE1EAC"/>
    <w:rsid w:val="00AE50F7"/>
    <w:rsid w:val="00AF041D"/>
    <w:rsid w:val="00AF05EE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506E4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8507D"/>
    <w:rsid w:val="00C97249"/>
    <w:rsid w:val="00CA2C99"/>
    <w:rsid w:val="00CA730A"/>
    <w:rsid w:val="00CA7EC2"/>
    <w:rsid w:val="00CB0802"/>
    <w:rsid w:val="00CB14DA"/>
    <w:rsid w:val="00CB1510"/>
    <w:rsid w:val="00CC30AA"/>
    <w:rsid w:val="00CC56D9"/>
    <w:rsid w:val="00CD004D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50D1"/>
    <w:rsid w:val="00D3605A"/>
    <w:rsid w:val="00D42804"/>
    <w:rsid w:val="00D45741"/>
    <w:rsid w:val="00D5166D"/>
    <w:rsid w:val="00D51753"/>
    <w:rsid w:val="00D63BC0"/>
    <w:rsid w:val="00D6462A"/>
    <w:rsid w:val="00D65267"/>
    <w:rsid w:val="00D6673C"/>
    <w:rsid w:val="00D75100"/>
    <w:rsid w:val="00D7769A"/>
    <w:rsid w:val="00D904A4"/>
    <w:rsid w:val="00DA1B45"/>
    <w:rsid w:val="00DA2C46"/>
    <w:rsid w:val="00DB4A41"/>
    <w:rsid w:val="00DB6152"/>
    <w:rsid w:val="00DC1A5F"/>
    <w:rsid w:val="00DD0E44"/>
    <w:rsid w:val="00DD1315"/>
    <w:rsid w:val="00DD15C1"/>
    <w:rsid w:val="00DD21A9"/>
    <w:rsid w:val="00DD6561"/>
    <w:rsid w:val="00DE6E00"/>
    <w:rsid w:val="00DF5C10"/>
    <w:rsid w:val="00E03748"/>
    <w:rsid w:val="00E1621C"/>
    <w:rsid w:val="00E2258C"/>
    <w:rsid w:val="00E25273"/>
    <w:rsid w:val="00E32140"/>
    <w:rsid w:val="00E4705B"/>
    <w:rsid w:val="00E5383C"/>
    <w:rsid w:val="00E538D6"/>
    <w:rsid w:val="00E60577"/>
    <w:rsid w:val="00E6275C"/>
    <w:rsid w:val="00E6311E"/>
    <w:rsid w:val="00E65DD8"/>
    <w:rsid w:val="00E662B3"/>
    <w:rsid w:val="00E67578"/>
    <w:rsid w:val="00E711C3"/>
    <w:rsid w:val="00E758CC"/>
    <w:rsid w:val="00E85990"/>
    <w:rsid w:val="00E91CE3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EE71FA"/>
    <w:rsid w:val="00EF57A6"/>
    <w:rsid w:val="00F01BBE"/>
    <w:rsid w:val="00F03193"/>
    <w:rsid w:val="00F031FC"/>
    <w:rsid w:val="00F03E6B"/>
    <w:rsid w:val="00F046D2"/>
    <w:rsid w:val="00F05CF7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C7B8D"/>
    <w:rsid w:val="00FD6110"/>
    <w:rsid w:val="00FE05C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7D2AA201447B6C569A59F0602XFH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5D2AE211647B6C569A59F0602XFH" TargetMode="External"/><Relationship Id="rId17" Type="http://schemas.openxmlformats.org/officeDocument/2006/relationships/hyperlink" Target="consultantplus://offline/ref=DCAF49A76EFE597657A7957CC63A9B90966EB594D6BDAA5BCFA79104EEgDeD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8FC2016431C8474C4CDFB880D7C7EA1B7F3986ACD308A8D06C71D1625AlB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4D7AB2018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B32331C8A395CE4A115C37D21F1D31946A20498882205A4027E063A5R0fCL" TargetMode="External"/><Relationship Id="rId10" Type="http://schemas.openxmlformats.org/officeDocument/2006/relationships/hyperlink" Target="consultantplus://offline/ref=20B32331C8A395CE4A115C37D21F1D31946B204F8883205A4027E063A5R0fC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0E185DFFE403E158A4A143109F6EA7C6789D6A1D90FE6AFC248B0F0C38y1o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CF92E-1A0D-4759-990F-A04DAFE6A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4214</Words>
  <Characters>24021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2018-04-11T10:14:00Z</cp:lastPrinted>
  <dcterms:created xsi:type="dcterms:W3CDTF">2019-09-06T09:24:00Z</dcterms:created>
  <dcterms:modified xsi:type="dcterms:W3CDTF">2019-09-06T09:24:00Z</dcterms:modified>
</cp:coreProperties>
</file>